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524D31" w14:textId="206163B6" w:rsidR="00664E66" w:rsidRDefault="00664E66">
      <w:r w:rsidRPr="00D90805">
        <w:rPr>
          <w:rFonts w:ascii="Lato" w:eastAsia="Aptos" w:hAnsi="Lato" w:cs="Arial"/>
          <w:noProof/>
          <w:lang w:val="en-GB"/>
        </w:rPr>
        <mc:AlternateContent>
          <mc:Choice Requires="wps">
            <w:drawing>
              <wp:anchor distT="0" distB="0" distL="114300" distR="114300" simplePos="0" relativeHeight="251591680" behindDoc="1" locked="0" layoutInCell="1" allowOverlap="1" wp14:anchorId="6805040F" wp14:editId="006C05E5">
                <wp:simplePos x="0" y="0"/>
                <wp:positionH relativeFrom="page">
                  <wp:posOffset>0</wp:posOffset>
                </wp:positionH>
                <wp:positionV relativeFrom="paragraph">
                  <wp:posOffset>-947562</wp:posOffset>
                </wp:positionV>
                <wp:extent cx="8454390" cy="12468557"/>
                <wp:effectExtent l="0" t="0" r="3810" b="9525"/>
                <wp:wrapNone/>
                <wp:docPr id="320383675" name="Rectangle 6"/>
                <wp:cNvGraphicFramePr/>
                <a:graphic xmlns:a="http://schemas.openxmlformats.org/drawingml/2006/main">
                  <a:graphicData uri="http://schemas.microsoft.com/office/word/2010/wordprocessingShape">
                    <wps:wsp>
                      <wps:cNvSpPr/>
                      <wps:spPr>
                        <a:xfrm>
                          <a:off x="0" y="0"/>
                          <a:ext cx="8454390" cy="12468557"/>
                        </a:xfrm>
                        <a:prstGeom prst="rect">
                          <a:avLst/>
                        </a:prstGeom>
                        <a:solidFill>
                          <a:srgbClr val="298225"/>
                        </a:solid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1C4D38D" id="Rectangle 6" o:spid="_x0000_s1026" style="position:absolute;margin-left:0;margin-top:-74.6pt;width:665.7pt;height:981.8pt;z-index:-25172480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" fillcolor="#298225" stroked="f" strokeweight="1pt">
                <w10:wrap anchorx="page"/>
              </v:rect>
            </w:pict>
          </mc:Fallback>
        </mc:AlternateContent>
      </w:r>
    </w:p>
    <w:p w14:paraId="670DEB1A" w14:textId="05B7E90B" w:rsidR="00664E66" w:rsidRDefault="00664E66"/>
    <w:sdt>
      <w:sdtPr>
        <w:id w:val="-742323491"/>
        <w:docPartObj>
          <w:docPartGallery w:val="Cover Pages"/>
          <w:docPartUnique/>
        </w:docPartObj>
      </w:sdtPr>
      <w:sdtEndPr>
        <w:rPr>
          <w:b/>
          <w:bCs/>
          <w:sz w:val="48"/>
          <w:szCs w:val="48"/>
        </w:rPr>
      </w:sdtEndPr>
      <w:sdtContent>
        <w:p w14:paraId="7C12D414" w14:textId="7FBD6890" w:rsidR="000046A7" w:rsidRDefault="00D90805">
          <w:r w:rsidRPr="00D90805">
            <w:rPr>
              <w:rFonts w:eastAsia="Aptos" w:cs="Arial"/>
              <w:noProof/>
            </w:rPr>
            <mc:AlternateContent>
              <mc:Choice Requires="wps">
                <w:drawing>
                  <wp:anchor distT="0" distB="0" distL="114300" distR="114300" simplePos="0" relativeHeight="251653120" behindDoc="0" locked="0" layoutInCell="1" allowOverlap="1" wp14:anchorId="4D7E6C09" wp14:editId="5A5F4545">
                    <wp:simplePos x="0" y="0"/>
                    <wp:positionH relativeFrom="column">
                      <wp:posOffset>-285115</wp:posOffset>
                    </wp:positionH>
                    <wp:positionV relativeFrom="paragraph">
                      <wp:posOffset>1205230</wp:posOffset>
                    </wp:positionV>
                    <wp:extent cx="6353175" cy="1576070"/>
                    <wp:effectExtent l="0" t="0" r="0" b="5080"/>
                    <wp:wrapNone/>
                    <wp:docPr id="484005518" name="Zone de texte 5"/>
                    <wp:cNvGraphicFramePr/>
                    <a:graphic xmlns:a="http://schemas.openxmlformats.org/drawingml/2006/main">
                      <a:graphicData uri="http://schemas.microsoft.com/office/word/2010/wordprocessingShape">
                        <wps:wsp>
                          <wps:cNvSpPr txBox="1"/>
                          <wps:spPr>
                            <a:xfrm>
                              <a:off x="0" y="0"/>
                              <a:ext cx="6353175" cy="1576070"/>
                            </a:xfrm>
                            <a:prstGeom prst="rect">
                              <a:avLst/>
                            </a:prstGeom>
                            <a:noFill/>
                            <a:ln w="6350">
                              <a:noFill/>
                            </a:ln>
                          </wps:spPr>
                          <wps:txbx>
                            <w:txbxContent>
                              <w:p w14:paraId="36B69B96"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Fonds des Subventions des Sous-Composantes 3.2 et 3.3 du Projet HASKE</w:t>
                                </w:r>
                              </w:p>
                              <w:p w14:paraId="167B964C"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 xml:space="preserve">(« </w:t>
                                </w:r>
                                <w:proofErr w:type="spellStart"/>
                                <w:r w:rsidRPr="00D90805">
                                  <w:rPr>
                                    <w:rFonts w:ascii="Armature" w:hAnsi="Armature" w:cs="Aptos"/>
                                    <w:b/>
                                    <w:color w:val="FFFFFF"/>
                                    <w:kern w:val="0"/>
                                    <w:sz w:val="56"/>
                                    <w14:textOutline w14:w="9525" w14:cap="rnd" w14:cmpd="sng" w14:algn="ctr">
                                      <w14:noFill/>
                                      <w14:prstDash w14:val="solid"/>
                                      <w14:bevel/>
                                    </w14:textOutline>
                                    <w14:ligatures w14:val="none"/>
                                  </w:rPr>
                                  <w:t>Arzikin</w:t>
                                </w:r>
                                <w:proofErr w:type="spellEnd"/>
                                <w:r w:rsidRPr="00D90805">
                                  <w:rPr>
                                    <w:rFonts w:ascii="Armature" w:hAnsi="Armature" w:cs="Aptos"/>
                                    <w:b/>
                                    <w:color w:val="FFFFFF"/>
                                    <w:kern w:val="0"/>
                                    <w:sz w:val="56"/>
                                    <w14:textOutline w14:w="9525" w14:cap="rnd" w14:cmpd="sng" w14:algn="ctr">
                                      <w14:noFill/>
                                      <w14:prstDash w14:val="solid"/>
                                      <w14:bevel/>
                                    </w14:textOutline>
                                    <w14:ligatures w14:val="none"/>
                                  </w:rPr>
                                  <w:t xml:space="preserve"> </w:t>
                                </w:r>
                                <w:proofErr w:type="spellStart"/>
                                <w:r w:rsidRPr="00D90805">
                                  <w:rPr>
                                    <w:rFonts w:ascii="Armature" w:hAnsi="Armature" w:cs="Aptos"/>
                                    <w:b/>
                                    <w:color w:val="FFFFFF"/>
                                    <w:kern w:val="0"/>
                                    <w:sz w:val="56"/>
                                    <w14:textOutline w14:w="9525" w14:cap="rnd" w14:cmpd="sng" w14:algn="ctr">
                                      <w14:noFill/>
                                      <w14:prstDash w14:val="solid"/>
                                      <w14:bevel/>
                                    </w14:textOutline>
                                    <w14:ligatures w14:val="none"/>
                                  </w:rPr>
                                  <w:t>Haské</w:t>
                                </w:r>
                                <w:proofErr w:type="spellEnd"/>
                                <w:r w:rsidRPr="00D90805">
                                  <w:rPr>
                                    <w:rFonts w:ascii="Armature" w:hAnsi="Armature" w:cs="Aptos"/>
                                    <w:b/>
                                    <w:color w:val="FFFFFF"/>
                                    <w:kern w:val="0"/>
                                    <w:sz w:val="56"/>
                                    <w14:textOutline w14:w="9525" w14:cap="rnd" w14:cmpd="sng" w14:algn="ctr">
                                      <w14:noFill/>
                                      <w14:prstDash w14:val="solid"/>
                                      <w14:bevel/>
                                    </w14:textOutline>
                                    <w14:ligatures w14:val="none"/>
                                  </w:rPr>
                                  <w:t xml:space="preserve"> »)</w:t>
                                </w:r>
                              </w:p>
                              <w:p w14:paraId="1E419C0E" w14:textId="77777777" w:rsidR="00D90805" w:rsidRPr="00950961" w:rsidRDefault="00D90805" w:rsidP="00D90805">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D7E6C09" id="_x0000_t202" coordsize="21600,21600" o:spt="202" path="m,l,21600r21600,l21600,xe">
                    <v:stroke joinstyle="miter"/>
                    <v:path gradientshapeok="t" o:connecttype="rect"/>
                  </v:shapetype>
                  <v:shape id="Zone de texte 5" o:spid="_x0000_s1026" type="#_x0000_t202" style="position:absolute;left:0;text-align:left;margin-left:-22.45pt;margin-top:94.9pt;width:500.25pt;height:124.1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" filled="f" stroked="f" strokeweight=".5pt">
                    <v:textbox>
                      <w:txbxContent>
                        <w:p w14:paraId="36B69B96"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Fonds des Subventions des Sous-Composantes 3.2 et 3.3 du Projet HASKE</w:t>
                          </w:r>
                        </w:p>
                        <w:p w14:paraId="167B964C" w14:textId="77777777" w:rsidR="00D90805" w:rsidRPr="00D90805" w:rsidRDefault="00D90805" w:rsidP="00D90805">
                          <w:pPr>
                            <w:jc w:val="center"/>
                            <w:rPr>
                              <w:rFonts w:ascii="Armature" w:hAnsi="Armature" w:cs="Aptos"/>
                              <w:b/>
                              <w:color w:val="FFFFFF"/>
                              <w:kern w:val="0"/>
                              <w:sz w:val="56"/>
                              <w14:textOutline w14:w="9525" w14:cap="rnd" w14:cmpd="sng" w14:algn="ctr">
                                <w14:noFill/>
                                <w14:prstDash w14:val="solid"/>
                                <w14:bevel/>
                              </w14:textOutline>
                              <w14:ligatures w14:val="none"/>
                            </w:rPr>
                          </w:pPr>
                          <w:r w:rsidRPr="00D90805">
                            <w:rPr>
                              <w:rFonts w:ascii="Armature" w:hAnsi="Armature" w:cs="Aptos"/>
                              <w:b/>
                              <w:color w:val="FFFFFF"/>
                              <w:kern w:val="0"/>
                              <w:sz w:val="56"/>
                              <w14:textOutline w14:w="9525" w14:cap="rnd" w14:cmpd="sng" w14:algn="ctr">
                                <w14:noFill/>
                                <w14:prstDash w14:val="solid"/>
                                <w14:bevel/>
                              </w14:textOutline>
                              <w14:ligatures w14:val="none"/>
                            </w:rPr>
                            <w:t xml:space="preserve">(« </w:t>
                          </w:r>
                          <w:proofErr w:type="spellStart"/>
                          <w:r w:rsidRPr="00D90805">
                            <w:rPr>
                              <w:rFonts w:ascii="Armature" w:hAnsi="Armature" w:cs="Aptos"/>
                              <w:b/>
                              <w:color w:val="FFFFFF"/>
                              <w:kern w:val="0"/>
                              <w:sz w:val="56"/>
                              <w14:textOutline w14:w="9525" w14:cap="rnd" w14:cmpd="sng" w14:algn="ctr">
                                <w14:noFill/>
                                <w14:prstDash w14:val="solid"/>
                                <w14:bevel/>
                              </w14:textOutline>
                              <w14:ligatures w14:val="none"/>
                            </w:rPr>
                            <w:t>Arzikin</w:t>
                          </w:r>
                          <w:proofErr w:type="spellEnd"/>
                          <w:r w:rsidRPr="00D90805">
                            <w:rPr>
                              <w:rFonts w:ascii="Armature" w:hAnsi="Armature" w:cs="Aptos"/>
                              <w:b/>
                              <w:color w:val="FFFFFF"/>
                              <w:kern w:val="0"/>
                              <w:sz w:val="56"/>
                              <w14:textOutline w14:w="9525" w14:cap="rnd" w14:cmpd="sng" w14:algn="ctr">
                                <w14:noFill/>
                                <w14:prstDash w14:val="solid"/>
                                <w14:bevel/>
                              </w14:textOutline>
                              <w14:ligatures w14:val="none"/>
                            </w:rPr>
                            <w:t xml:space="preserve"> </w:t>
                          </w:r>
                          <w:proofErr w:type="spellStart"/>
                          <w:r w:rsidRPr="00D90805">
                            <w:rPr>
                              <w:rFonts w:ascii="Armature" w:hAnsi="Armature" w:cs="Aptos"/>
                              <w:b/>
                              <w:color w:val="FFFFFF"/>
                              <w:kern w:val="0"/>
                              <w:sz w:val="56"/>
                              <w14:textOutline w14:w="9525" w14:cap="rnd" w14:cmpd="sng" w14:algn="ctr">
                                <w14:noFill/>
                                <w14:prstDash w14:val="solid"/>
                                <w14:bevel/>
                              </w14:textOutline>
                              <w14:ligatures w14:val="none"/>
                            </w:rPr>
                            <w:t>Haské</w:t>
                          </w:r>
                          <w:proofErr w:type="spellEnd"/>
                          <w:r w:rsidRPr="00D90805">
                            <w:rPr>
                              <w:rFonts w:ascii="Armature" w:hAnsi="Armature" w:cs="Aptos"/>
                              <w:b/>
                              <w:color w:val="FFFFFF"/>
                              <w:kern w:val="0"/>
                              <w:sz w:val="56"/>
                              <w14:textOutline w14:w="9525" w14:cap="rnd" w14:cmpd="sng" w14:algn="ctr">
                                <w14:noFill/>
                                <w14:prstDash w14:val="solid"/>
                                <w14:bevel/>
                              </w14:textOutline>
                              <w14:ligatures w14:val="none"/>
                            </w:rPr>
                            <w:t xml:space="preserve"> »)</w:t>
                          </w:r>
                        </w:p>
                        <w:p w14:paraId="1E419C0E" w14:textId="77777777" w:rsidR="00D90805" w:rsidRPr="00950961" w:rsidRDefault="00D90805" w:rsidP="00D90805">
                          <w:pPr>
                            <w:rPr>
                              <w:sz w:val="28"/>
                              <w:szCs w:val="28"/>
                            </w:rPr>
                          </w:pPr>
                        </w:p>
                      </w:txbxContent>
                    </v:textbox>
                  </v:shape>
                </w:pict>
              </mc:Fallback>
            </mc:AlternateContent>
          </w:r>
          <w:r w:rsidRPr="00D90805">
            <w:rPr>
              <w:rFonts w:ascii="Lato" w:eastAsia="Aptos" w:hAnsi="Lato" w:cs="Arial"/>
              <w:noProof/>
            </w:rPr>
            <w:drawing>
              <wp:anchor distT="0" distB="0" distL="114300" distR="114300" simplePos="0" relativeHeight="251622400" behindDoc="0" locked="0" layoutInCell="1" allowOverlap="1" wp14:anchorId="09F478A3" wp14:editId="36FF0F9A">
                <wp:simplePos x="0" y="0"/>
                <wp:positionH relativeFrom="margin">
                  <wp:posOffset>943610</wp:posOffset>
                </wp:positionH>
                <wp:positionV relativeFrom="paragraph">
                  <wp:posOffset>-636270</wp:posOffset>
                </wp:positionV>
                <wp:extent cx="3983990" cy="1530350"/>
                <wp:effectExtent l="0" t="0" r="0" b="0"/>
                <wp:wrapNone/>
                <wp:docPr id="1751134642" name="Image 7" descr="Une image contenant Police, texte, Graphique,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34642" name="Image 7" descr="Une image contenant Police, texte, Graphique, logo&#10;&#10;Le contenu généré par l’IA peut être incorrect."/>
                        <pic:cNvPicPr/>
                      </pic:nvPicPr>
                      <pic:blipFill>
                        <a:blip r:embed="rId8" cstate="print">
                          <a:extLst>
                            <a:ext uri="{28A0092B-C50C-407E-A947-70E740481C1C}">
                              <a14:useLocalDpi xmlns:a14="http://schemas.microsoft.com/office/drawing/2010/main" val="0"/>
                            </a:ext>
                          </a:extLst>
                        </a:blip>
                        <a:stretch>
                          <a:fillRect/>
                        </a:stretch>
                      </pic:blipFill>
                      <pic:spPr>
                        <a:xfrm>
                          <a:off x="0" y="0"/>
                          <a:ext cx="3983990" cy="1530350"/>
                        </a:xfrm>
                        <a:prstGeom prst="rect">
                          <a:avLst/>
                        </a:prstGeom>
                      </pic:spPr>
                    </pic:pic>
                  </a:graphicData>
                </a:graphic>
                <wp14:sizeRelH relativeFrom="page">
                  <wp14:pctWidth>0</wp14:pctWidth>
                </wp14:sizeRelH>
                <wp14:sizeRelV relativeFrom="page">
                  <wp14:pctHeight>0</wp14:pctHeight>
                </wp14:sizeRelV>
              </wp:anchor>
            </w:drawing>
          </w:r>
        </w:p>
        <w:p w14:paraId="5632F5F6" w14:textId="4AF5BFD3" w:rsidR="000046A7" w:rsidRDefault="00664E66">
          <w:pPr>
            <w:spacing w:after="160"/>
            <w:jc w:val="left"/>
            <w:rPr>
              <w:b/>
              <w:bCs/>
              <w:sz w:val="48"/>
              <w:szCs w:val="48"/>
            </w:rPr>
          </w:pPr>
          <w:r w:rsidRPr="00D90805">
            <w:rPr>
              <w:rFonts w:eastAsia="Aptos" w:cs="Arial"/>
              <w:noProof/>
              <w:lang w:val="en-GB"/>
            </w:rPr>
            <mc:AlternateContent>
              <mc:Choice Requires="wps">
                <w:drawing>
                  <wp:anchor distT="0" distB="0" distL="114300" distR="114300" simplePos="0" relativeHeight="251742208" behindDoc="0" locked="0" layoutInCell="1" allowOverlap="1" wp14:anchorId="4D2AA4E5" wp14:editId="4621367F">
                    <wp:simplePos x="0" y="0"/>
                    <wp:positionH relativeFrom="margin">
                      <wp:posOffset>1824516</wp:posOffset>
                    </wp:positionH>
                    <wp:positionV relativeFrom="margin">
                      <wp:posOffset>8221345</wp:posOffset>
                    </wp:positionV>
                    <wp:extent cx="2210435" cy="828040"/>
                    <wp:effectExtent l="0" t="0" r="0" b="0"/>
                    <wp:wrapNone/>
                    <wp:docPr id="1259887009" name="Zone de texte 11"/>
                    <wp:cNvGraphicFramePr/>
                    <a:graphic xmlns:a="http://schemas.openxmlformats.org/drawingml/2006/main">
                      <a:graphicData uri="http://schemas.microsoft.com/office/word/2010/wordprocessingShape">
                        <wps:wsp>
                          <wps:cNvSpPr txBox="1"/>
                          <wps:spPr>
                            <a:xfrm>
                              <a:off x="0" y="0"/>
                              <a:ext cx="2210435" cy="828040"/>
                            </a:xfrm>
                            <a:prstGeom prst="rect">
                              <a:avLst/>
                            </a:prstGeom>
                            <a:noFill/>
                            <a:ln w="6350">
                              <a:noFill/>
                            </a:ln>
                          </wps:spPr>
                          <wps:txbx>
                            <w:txbxContent>
                              <w:p w14:paraId="122458E7" w14:textId="77777777" w:rsidR="00B55887" w:rsidRPr="002146F3" w:rsidRDefault="00B55887" w:rsidP="00B55887">
                                <w:pPr>
                                  <w:jc w:val="cente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pPr>
                                <w:r w:rsidRPr="002146F3">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Niamey, Niger</w:t>
                                </w:r>
                              </w:p>
                              <w:p w14:paraId="17735409" w14:textId="2819C00A" w:rsidR="00B55887" w:rsidRPr="008A1D47" w:rsidRDefault="00503E50" w:rsidP="00B55887">
                                <w:pPr>
                                  <w:jc w:val="center"/>
                                  <w:rPr>
                                    <w:sz w:val="32"/>
                                    <w:szCs w:val="32"/>
                                  </w:rPr>
                                </w:pP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 xml:space="preserve">Février </w:t>
                                </w:r>
                                <w:r w:rsidR="00B55887" w:rsidRPr="008A1D47">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202</w:t>
                                </w: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6</w:t>
                                </w:r>
                              </w:p>
                              <w:p w14:paraId="41A970AC" w14:textId="457AC6AB" w:rsidR="00D90805" w:rsidRPr="00950961" w:rsidRDefault="00D90805" w:rsidP="00D90805">
                                <w:pP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D2AA4E5" id="Zone de texte 11" o:spid="_x0000_s1027" type="#_x0000_t202" style="position:absolute;margin-left:143.65pt;margin-top:647.35pt;width:174.05pt;height:65.2pt;z-index:251742208;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" filled="f" stroked="f" strokeweight=".5pt">
                    <v:textbox>
                      <w:txbxContent>
                        <w:p w14:paraId="122458E7" w14:textId="77777777" w:rsidR="00B55887" w:rsidRPr="002146F3" w:rsidRDefault="00B55887" w:rsidP="00B55887">
                          <w:pPr>
                            <w:jc w:val="cente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pPr>
                          <w:r w:rsidRPr="002146F3">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Niamey, Niger</w:t>
                          </w:r>
                        </w:p>
                        <w:p w14:paraId="17735409" w14:textId="2819C00A" w:rsidR="00B55887" w:rsidRPr="008A1D47" w:rsidRDefault="00503E50" w:rsidP="00B55887">
                          <w:pPr>
                            <w:jc w:val="center"/>
                            <w:rPr>
                              <w:sz w:val="32"/>
                              <w:szCs w:val="32"/>
                            </w:rPr>
                          </w:pP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 xml:space="preserve">Février </w:t>
                          </w:r>
                          <w:r w:rsidR="00B55887" w:rsidRPr="008A1D47">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202</w:t>
                          </w:r>
                          <w:r>
                            <w:rPr>
                              <w:rFonts w:ascii="Armature" w:hAnsi="Armature" w:cstheme="minorHAnsi"/>
                              <w:b/>
                              <w:color w:val="FFFFFF" w:themeColor="background1"/>
                              <w:kern w:val="0"/>
                              <w:sz w:val="32"/>
                              <w:szCs w:val="32"/>
                              <w14:textOutline w14:w="9525" w14:cap="rnd" w14:cmpd="sng" w14:algn="ctr">
                                <w14:noFill/>
                                <w14:prstDash w14:val="solid"/>
                                <w14:bevel/>
                              </w14:textOutline>
                              <w14:ligatures w14:val="none"/>
                            </w:rPr>
                            <w:t>6</w:t>
                          </w:r>
                        </w:p>
                        <w:p w14:paraId="41A970AC" w14:textId="457AC6AB" w:rsidR="00D90805" w:rsidRPr="00950961" w:rsidRDefault="00D90805" w:rsidP="00D90805">
                          <w:pPr>
                            <w:rPr>
                              <w:sz w:val="16"/>
                              <w:szCs w:val="16"/>
                            </w:rPr>
                          </w:pPr>
                        </w:p>
                      </w:txbxContent>
                    </v:textbox>
                    <w10:wrap anchorx="margin" anchory="margin"/>
                  </v:shape>
                </w:pict>
              </mc:Fallback>
            </mc:AlternateContent>
          </w:r>
          <w:r>
            <w:rPr>
              <w:noProof/>
            </w:rPr>
            <mc:AlternateContent>
              <mc:Choice Requires="wps">
                <w:drawing>
                  <wp:anchor distT="0" distB="0" distL="114300" distR="114300" simplePos="0" relativeHeight="251746304" behindDoc="0" locked="0" layoutInCell="1" allowOverlap="1" wp14:anchorId="11DDB675" wp14:editId="2772A0B2">
                    <wp:simplePos x="0" y="0"/>
                    <wp:positionH relativeFrom="column">
                      <wp:posOffset>1590410</wp:posOffset>
                    </wp:positionH>
                    <wp:positionV relativeFrom="paragraph">
                      <wp:posOffset>4929022</wp:posOffset>
                    </wp:positionV>
                    <wp:extent cx="2397977" cy="532436"/>
                    <wp:effectExtent l="0" t="0" r="0" b="1270"/>
                    <wp:wrapNone/>
                    <wp:docPr id="1251345985" name="Zone de texte 10"/>
                    <wp:cNvGraphicFramePr/>
                    <a:graphic xmlns:a="http://schemas.openxmlformats.org/drawingml/2006/main">
                      <a:graphicData uri="http://schemas.microsoft.com/office/word/2010/wordprocessingShape">
                        <wps:wsp>
                          <wps:cNvSpPr txBox="1"/>
                          <wps:spPr>
                            <a:xfrm>
                              <a:off x="0" y="0"/>
                              <a:ext cx="2397977" cy="532436"/>
                            </a:xfrm>
                            <a:prstGeom prst="rect">
                              <a:avLst/>
                            </a:prstGeom>
                            <a:noFill/>
                            <a:ln w="6350">
                              <a:noFill/>
                            </a:ln>
                          </wps:spPr>
                          <wps:txbx>
                            <w:txbxContent>
                              <w:p w14:paraId="697B9518" w14:textId="44BDA77F" w:rsidR="00664E66" w:rsidRPr="00950961" w:rsidRDefault="00664E66" w:rsidP="00664E66">
                                <w:pPr>
                                  <w:jc w:val="center"/>
                                  <w:rPr>
                                    <w:sz w:val="16"/>
                                    <w:szCs w:val="16"/>
                                  </w:rPr>
                                </w:pPr>
                                <w:r w:rsidRPr="00950961">
                                  <w:rPr>
                                    <w:rFonts w:ascii="Armature" w:hAnsi="Armature" w:cstheme="minorHAnsi"/>
                                    <w:b/>
                                    <w:color w:val="FFFFFF" w:themeColor="background1"/>
                                    <w:sz w:val="50"/>
                                    <w:szCs w:val="16"/>
                                    <w14:textOutline w14:w="9525" w14:cap="rnd" w14:cmpd="sng" w14:algn="ctr">
                                      <w14:noFill/>
                                      <w14:prstDash w14:val="solid"/>
                                      <w14:bevel/>
                                    </w14:textOutline>
                                  </w:rPr>
                                  <w:t xml:space="preserve"> </w:t>
                                </w:r>
                                <w:r w:rsidR="00503E50" w:rsidRPr="00503E50">
                                  <w:rPr>
                                    <w:rFonts w:ascii="Armature" w:hAnsi="Armature" w:cstheme="minorHAnsi"/>
                                    <w:b/>
                                    <w:color w:val="FFFFFF" w:themeColor="background1"/>
                                    <w:sz w:val="50"/>
                                    <w:szCs w:val="16"/>
                                    <w14:textOutline w14:w="9525" w14:cap="rnd" w14:cmpd="sng" w14:algn="ctr">
                                      <w14:noFill/>
                                      <w14:prstDash w14:val="solid"/>
                                      <w14:bevel/>
                                    </w14:textOutline>
                                  </w:rPr>
                                  <w:t>G4-A1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1DDB675" id="Zone de texte 10" o:spid="_x0000_s1028" type="#_x0000_t202" style="position:absolute;margin-left:125.25pt;margin-top:388.1pt;width:188.8pt;height:41.9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" filled="f" stroked="f" strokeweight=".5pt">
                    <v:textbox>
                      <w:txbxContent>
                        <w:p w14:paraId="697B9518" w14:textId="44BDA77F" w:rsidR="00664E66" w:rsidRPr="00950961" w:rsidRDefault="00664E66" w:rsidP="00664E66">
                          <w:pPr>
                            <w:jc w:val="center"/>
                            <w:rPr>
                              <w:sz w:val="16"/>
                              <w:szCs w:val="16"/>
                            </w:rPr>
                          </w:pPr>
                          <w:r w:rsidRPr="00950961">
                            <w:rPr>
                              <w:rFonts w:ascii="Armature" w:hAnsi="Armature" w:cstheme="minorHAnsi"/>
                              <w:b/>
                              <w:color w:val="FFFFFF" w:themeColor="background1"/>
                              <w:sz w:val="50"/>
                              <w:szCs w:val="16"/>
                              <w14:textOutline w14:w="9525" w14:cap="rnd" w14:cmpd="sng" w14:algn="ctr">
                                <w14:noFill/>
                                <w14:prstDash w14:val="solid"/>
                                <w14:bevel/>
                              </w14:textOutline>
                            </w:rPr>
                            <w:t xml:space="preserve"> </w:t>
                          </w:r>
                          <w:r w:rsidR="00503E50" w:rsidRPr="00503E50">
                            <w:rPr>
                              <w:rFonts w:ascii="Armature" w:hAnsi="Armature" w:cstheme="minorHAnsi"/>
                              <w:b/>
                              <w:color w:val="FFFFFF" w:themeColor="background1"/>
                              <w:sz w:val="50"/>
                              <w:szCs w:val="16"/>
                              <w14:textOutline w14:w="9525" w14:cap="rnd" w14:cmpd="sng" w14:algn="ctr">
                                <w14:noFill/>
                                <w14:prstDash w14:val="solid"/>
                                <w14:bevel/>
                              </w14:textOutline>
                            </w:rPr>
                            <w:t>G4-A1</w:t>
                          </w:r>
                        </w:p>
                      </w:txbxContent>
                    </v:textbox>
                  </v:shape>
                </w:pict>
              </mc:Fallback>
            </mc:AlternateContent>
          </w:r>
          <w:r>
            <w:rPr>
              <w:noProof/>
            </w:rPr>
            <mc:AlternateContent>
              <mc:Choice Requires="wps">
                <w:drawing>
                  <wp:anchor distT="0" distB="0" distL="114300" distR="114300" simplePos="0" relativeHeight="251744256" behindDoc="0" locked="0" layoutInCell="1" allowOverlap="1" wp14:anchorId="36CA0B4D" wp14:editId="4BFFDB07">
                    <wp:simplePos x="0" y="0"/>
                    <wp:positionH relativeFrom="column">
                      <wp:posOffset>-899141</wp:posOffset>
                    </wp:positionH>
                    <wp:positionV relativeFrom="paragraph">
                      <wp:posOffset>4261789</wp:posOffset>
                    </wp:positionV>
                    <wp:extent cx="7465671" cy="552734"/>
                    <wp:effectExtent l="0" t="0" r="0" b="0"/>
                    <wp:wrapNone/>
                    <wp:docPr id="1705127419" name="Zone de texte 10"/>
                    <wp:cNvGraphicFramePr/>
                    <a:graphic xmlns:a="http://schemas.openxmlformats.org/drawingml/2006/main">
                      <a:graphicData uri="http://schemas.microsoft.com/office/word/2010/wordprocessingShape">
                        <wps:wsp>
                          <wps:cNvSpPr txBox="1"/>
                          <wps:spPr>
                            <a:xfrm>
                              <a:off x="0" y="0"/>
                              <a:ext cx="7465671" cy="552734"/>
                            </a:xfrm>
                            <a:prstGeom prst="rect">
                              <a:avLst/>
                            </a:prstGeom>
                            <a:noFill/>
                            <a:ln w="6350">
                              <a:noFill/>
                            </a:ln>
                          </wps:spPr>
                          <wps:txbx>
                            <w:txbxContent>
                              <w:p w14:paraId="09B77E1A" w14:textId="77777777" w:rsidR="00664E66" w:rsidRDefault="00664E66" w:rsidP="00664E66">
                                <w:pPr>
                                  <w:jc w:val="center"/>
                                  <w:rPr>
                                    <w:rFonts w:ascii="Armature" w:hAnsi="Armature" w:cstheme="minorHAnsi"/>
                                    <w:b/>
                                    <w:color w:val="FFFFFF" w:themeColor="background1"/>
                                    <w:sz w:val="50"/>
                                    <w:szCs w:val="16"/>
                                    <w14:textOutline w14:w="9525" w14:cap="rnd" w14:cmpd="sng" w14:algn="ctr">
                                      <w14:noFill/>
                                      <w14:prstDash w14:val="solid"/>
                                      <w14:bevel/>
                                    </w14:textOutline>
                                  </w:rPr>
                                </w:pPr>
                                <w:r>
                                  <w:rPr>
                                    <w:rFonts w:ascii="Armature" w:hAnsi="Armature" w:cstheme="minorHAnsi"/>
                                    <w:b/>
                                    <w:color w:val="FFFFFF" w:themeColor="background1"/>
                                    <w:sz w:val="50"/>
                                    <w:szCs w:val="16"/>
                                    <w14:textOutline w14:w="9525" w14:cap="rnd" w14:cmpd="sng" w14:algn="ctr">
                                      <w14:noFill/>
                                      <w14:prstDash w14:val="solid"/>
                                      <w14:bevel/>
                                    </w14:textOutline>
                                  </w:rPr>
                                  <w:t xml:space="preserve">APPEL A CANDIDATURES NUMERO 1 </w:t>
                                </w:r>
                              </w:p>
                              <w:p w14:paraId="5F6D4F09" w14:textId="77777777" w:rsidR="00664E66" w:rsidRPr="00950961" w:rsidRDefault="00664E66" w:rsidP="00664E66">
                                <w:pPr>
                                  <w:jc w:val="center"/>
                                  <w:rPr>
                                    <w:sz w:val="16"/>
                                    <w:szCs w:val="1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CA0B4D" id="_x0000_s1029" type="#_x0000_t202" style="position:absolute;margin-left:-70.8pt;margin-top:335.55pt;width:587.85pt;height:43.5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" filled="f" stroked="f" strokeweight=".5pt">
                    <v:textbox>
                      <w:txbxContent>
                        <w:p w14:paraId="09B77E1A" w14:textId="77777777" w:rsidR="00664E66" w:rsidRDefault="00664E66" w:rsidP="00664E66">
                          <w:pPr>
                            <w:jc w:val="center"/>
                            <w:rPr>
                              <w:rFonts w:ascii="Armature" w:hAnsi="Armature" w:cstheme="minorHAnsi"/>
                              <w:b/>
                              <w:color w:val="FFFFFF" w:themeColor="background1"/>
                              <w:sz w:val="50"/>
                              <w:szCs w:val="16"/>
                              <w14:textOutline w14:w="9525" w14:cap="rnd" w14:cmpd="sng" w14:algn="ctr">
                                <w14:noFill/>
                                <w14:prstDash w14:val="solid"/>
                                <w14:bevel/>
                              </w14:textOutline>
                            </w:rPr>
                          </w:pPr>
                          <w:r>
                            <w:rPr>
                              <w:rFonts w:ascii="Armature" w:hAnsi="Armature" w:cstheme="minorHAnsi"/>
                              <w:b/>
                              <w:color w:val="FFFFFF" w:themeColor="background1"/>
                              <w:sz w:val="50"/>
                              <w:szCs w:val="16"/>
                              <w14:textOutline w14:w="9525" w14:cap="rnd" w14:cmpd="sng" w14:algn="ctr">
                                <w14:noFill/>
                                <w14:prstDash w14:val="solid"/>
                                <w14:bevel/>
                              </w14:textOutline>
                            </w:rPr>
                            <w:t xml:space="preserve">APPEL A CANDIDATURES NUMERO 1 </w:t>
                          </w:r>
                        </w:p>
                        <w:p w14:paraId="5F6D4F09" w14:textId="77777777" w:rsidR="00664E66" w:rsidRPr="00950961" w:rsidRDefault="00664E66" w:rsidP="00664E66">
                          <w:pPr>
                            <w:jc w:val="center"/>
                            <w:rPr>
                              <w:sz w:val="16"/>
                              <w:szCs w:val="16"/>
                            </w:rPr>
                          </w:pPr>
                        </w:p>
                      </w:txbxContent>
                    </v:textbox>
                  </v:shape>
                </w:pict>
              </mc:Fallback>
            </mc:AlternateContent>
          </w:r>
          <w:r w:rsidRPr="00D90805">
            <w:rPr>
              <w:rFonts w:eastAsia="Aptos" w:cs="Arial"/>
              <w:noProof/>
            </w:rPr>
            <mc:AlternateContent>
              <mc:Choice Requires="wps">
                <w:drawing>
                  <wp:anchor distT="0" distB="0" distL="114300" distR="114300" simplePos="0" relativeHeight="251712512" behindDoc="0" locked="0" layoutInCell="1" allowOverlap="1" wp14:anchorId="3E2D329B" wp14:editId="07931229">
                    <wp:simplePos x="0" y="0"/>
                    <wp:positionH relativeFrom="column">
                      <wp:posOffset>-176464</wp:posOffset>
                    </wp:positionH>
                    <wp:positionV relativeFrom="paragraph">
                      <wp:posOffset>6234629</wp:posOffset>
                    </wp:positionV>
                    <wp:extent cx="6447790" cy="744476"/>
                    <wp:effectExtent l="0" t="0" r="0" b="0"/>
                    <wp:wrapNone/>
                    <wp:docPr id="632950069" name="Zone de texte 10"/>
                    <wp:cNvGraphicFramePr/>
                    <a:graphic xmlns:a="http://schemas.openxmlformats.org/drawingml/2006/main">
                      <a:graphicData uri="http://schemas.microsoft.com/office/word/2010/wordprocessingShape">
                        <wps:wsp>
                          <wps:cNvSpPr txBox="1"/>
                          <wps:spPr>
                            <a:xfrm>
                              <a:off x="0" y="0"/>
                              <a:ext cx="6447790" cy="744476"/>
                            </a:xfrm>
                            <a:prstGeom prst="rect">
                              <a:avLst/>
                            </a:prstGeom>
                            <a:noFill/>
                            <a:ln w="6350">
                              <a:noFill/>
                            </a:ln>
                          </wps:spPr>
                          <wps:txbx>
                            <w:txbxContent>
                              <w:p w14:paraId="5D091CF9" w14:textId="1E58748D" w:rsidR="00D90805" w:rsidRPr="004F2118" w:rsidRDefault="00114755" w:rsidP="00664E66">
                                <w:pPr>
                                  <w:pStyle w:val="Heading1"/>
                                  <w:jc w:val="center"/>
                                  <w:rPr>
                                    <w:sz w:val="48"/>
                                    <w:szCs w:val="48"/>
                                  </w:rPr>
                                </w:pPr>
                                <w:r w:rsidRPr="004F2118">
                                  <w:rPr>
                                    <w:rFonts w:ascii="Armature" w:hAnsi="Armature"/>
                                    <w:color w:val="FFFFFF"/>
                                    <w:sz w:val="48"/>
                                    <w:szCs w:val="48"/>
                                  </w:rPr>
                                  <w:t xml:space="preserve">ANNEXE </w:t>
                                </w:r>
                                <w:r w:rsidR="000174DB">
                                  <w:rPr>
                                    <w:rFonts w:ascii="Armature" w:hAnsi="Armature"/>
                                    <w:color w:val="FFFFFF"/>
                                    <w:sz w:val="48"/>
                                    <w:szCs w:val="48"/>
                                  </w:rPr>
                                  <w:t>B</w:t>
                                </w:r>
                                <w:r w:rsidRPr="004F2118">
                                  <w:rPr>
                                    <w:rFonts w:ascii="Armature" w:hAnsi="Armature"/>
                                    <w:color w:val="FFFFFF"/>
                                    <w:sz w:val="48"/>
                                    <w:szCs w:val="48"/>
                                  </w:rPr>
                                  <w:t xml:space="preserve"> : </w:t>
                                </w:r>
                                <w:r w:rsidR="00027C96" w:rsidRPr="004F2118">
                                  <w:rPr>
                                    <w:rFonts w:ascii="Armature" w:hAnsi="Armature"/>
                                    <w:color w:val="FFFFFF"/>
                                    <w:sz w:val="48"/>
                                    <w:szCs w:val="48"/>
                                  </w:rPr>
                                  <w:t>Liste d’exclusion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2D329B" id="_x0000_s1030" type="#_x0000_t202" style="position:absolute;margin-left:-13.9pt;margin-top:490.9pt;width:507.7pt;height:58.6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" filled="f" stroked="f" strokeweight=".5pt">
                    <v:textbox>
                      <w:txbxContent>
                        <w:p w14:paraId="5D091CF9" w14:textId="1E58748D" w:rsidR="00D90805" w:rsidRPr="004F2118" w:rsidRDefault="00114755" w:rsidP="00664E66">
                          <w:pPr>
                            <w:pStyle w:val="Heading1"/>
                            <w:jc w:val="center"/>
                            <w:rPr>
                              <w:sz w:val="48"/>
                              <w:szCs w:val="48"/>
                            </w:rPr>
                          </w:pPr>
                          <w:r w:rsidRPr="004F2118">
                            <w:rPr>
                              <w:rFonts w:ascii="Armature" w:hAnsi="Armature"/>
                              <w:color w:val="FFFFFF"/>
                              <w:sz w:val="48"/>
                              <w:szCs w:val="48"/>
                            </w:rPr>
                            <w:t xml:space="preserve">ANNEXE </w:t>
                          </w:r>
                          <w:r w:rsidR="000174DB">
                            <w:rPr>
                              <w:rFonts w:ascii="Armature" w:hAnsi="Armature"/>
                              <w:color w:val="FFFFFF"/>
                              <w:sz w:val="48"/>
                              <w:szCs w:val="48"/>
                            </w:rPr>
                            <w:t>B</w:t>
                          </w:r>
                          <w:r w:rsidRPr="004F2118">
                            <w:rPr>
                              <w:rFonts w:ascii="Armature" w:hAnsi="Armature"/>
                              <w:color w:val="FFFFFF"/>
                              <w:sz w:val="48"/>
                              <w:szCs w:val="48"/>
                            </w:rPr>
                            <w:t xml:space="preserve"> : </w:t>
                          </w:r>
                          <w:r w:rsidR="00027C96" w:rsidRPr="004F2118">
                            <w:rPr>
                              <w:rFonts w:ascii="Armature" w:hAnsi="Armature"/>
                              <w:color w:val="FFFFFF"/>
                              <w:sz w:val="48"/>
                              <w:szCs w:val="48"/>
                            </w:rPr>
                            <w:t>Liste d’exclusion</w:t>
                          </w:r>
                        </w:p>
                      </w:txbxContent>
                    </v:textbox>
                  </v:shape>
                </w:pict>
              </mc:Fallback>
            </mc:AlternateContent>
          </w:r>
          <w:r w:rsidRPr="00D90805">
            <w:rPr>
              <w:rFonts w:eastAsia="Aptos" w:cs="Arial"/>
              <w:noProof/>
            </w:rPr>
            <mc:AlternateContent>
              <mc:Choice Requires="wps">
                <w:drawing>
                  <wp:anchor distT="0" distB="0" distL="114300" distR="114300" simplePos="0" relativeHeight="251682816" behindDoc="0" locked="0" layoutInCell="1" allowOverlap="1" wp14:anchorId="4E823A0F" wp14:editId="50CCE53B">
                    <wp:simplePos x="0" y="0"/>
                    <wp:positionH relativeFrom="column">
                      <wp:posOffset>-442595</wp:posOffset>
                    </wp:positionH>
                    <wp:positionV relativeFrom="paragraph">
                      <wp:posOffset>3090498</wp:posOffset>
                    </wp:positionV>
                    <wp:extent cx="6873240" cy="1084997"/>
                    <wp:effectExtent l="0" t="0" r="0" b="1270"/>
                    <wp:wrapNone/>
                    <wp:docPr id="1387676320" name="Zone de texte 6"/>
                    <wp:cNvGraphicFramePr/>
                    <a:graphic xmlns:a="http://schemas.openxmlformats.org/drawingml/2006/main">
                      <a:graphicData uri="http://schemas.microsoft.com/office/word/2010/wordprocessingShape">
                        <wps:wsp>
                          <wps:cNvSpPr txBox="1"/>
                          <wps:spPr>
                            <a:xfrm>
                              <a:off x="0" y="0"/>
                              <a:ext cx="6873240" cy="1084997"/>
                            </a:xfrm>
                            <a:prstGeom prst="rect">
                              <a:avLst/>
                            </a:prstGeom>
                            <a:noFill/>
                            <a:ln w="6350">
                              <a:noFill/>
                            </a:ln>
                          </wps:spPr>
                          <wps:txbx>
                            <w:txbxContent>
                              <w:p w14:paraId="3B6250FB" w14:textId="733DB2F3" w:rsidR="00D90805" w:rsidRPr="00CD7303" w:rsidRDefault="00664E66" w:rsidP="00777128">
                                <w:pPr>
                                  <w:jc w:val="center"/>
                                </w:pPr>
                                <w:r w:rsidRPr="00664E66">
                                  <w:rPr>
                                    <w:rFonts w:ascii="Armature" w:hAnsi="Armature" w:cs="Aptos"/>
                                    <w:b/>
                                    <w:color w:val="FFCE00"/>
                                    <w:kern w:val="0"/>
                                    <w:sz w:val="56"/>
                                    <w:szCs w:val="56"/>
                                    <w14:textOutline w14:w="9525" w14:cap="rnd" w14:cmpd="sng" w14:algn="ctr">
                                      <w14:noFill/>
                                      <w14:prstDash w14:val="solid"/>
                                      <w14:bevel/>
                                    </w14:textOutline>
                                    <w14:ligatures w14:val="none"/>
                                  </w:rPr>
                                  <w:t xml:space="preserve">Guichet </w:t>
                                </w:r>
                                <w:r w:rsidR="001277F9">
                                  <w:rPr>
                                    <w:rFonts w:ascii="Armature" w:hAnsi="Armature" w:cs="Aptos"/>
                                    <w:b/>
                                    <w:color w:val="FFCE00"/>
                                    <w:kern w:val="0"/>
                                    <w:sz w:val="56"/>
                                    <w:szCs w:val="56"/>
                                    <w14:textOutline w14:w="9525" w14:cap="rnd" w14:cmpd="sng" w14:algn="ctr">
                                      <w14:noFill/>
                                      <w14:prstDash w14:val="solid"/>
                                      <w14:bevel/>
                                    </w14:textOutline>
                                    <w14:ligatures w14:val="none"/>
                                  </w:rPr>
                                  <w:t>4</w:t>
                                </w:r>
                                <w:r w:rsidRPr="00664E66">
                                  <w:rPr>
                                    <w:rFonts w:ascii="Armature" w:hAnsi="Armature" w:cs="Aptos"/>
                                    <w:b/>
                                    <w:color w:val="FFCE00"/>
                                    <w:kern w:val="0"/>
                                    <w:sz w:val="56"/>
                                    <w:szCs w:val="56"/>
                                    <w14:textOutline w14:w="9525" w14:cap="rnd" w14:cmpd="sng" w14:algn="ctr">
                                      <w14:noFill/>
                                      <w14:prstDash w14:val="solid"/>
                                      <w14:bevel/>
                                    </w14:textOutline>
                                    <w14:ligatures w14:val="none"/>
                                  </w:rPr>
                                  <w:t xml:space="preserve"> : </w:t>
                                </w:r>
                                <w:r w:rsidR="001277F9" w:rsidRPr="00927285">
                                  <w:rPr>
                                    <w:rFonts w:ascii="Armature" w:hAnsi="Armature" w:cstheme="minorHAnsi"/>
                                    <w:b/>
                                    <w:color w:val="FFCE00"/>
                                    <w:sz w:val="56"/>
                                    <w:szCs w:val="20"/>
                                    <w14:textOutline w14:w="9525" w14:cap="rnd" w14:cmpd="sng" w14:algn="ctr">
                                      <w14:noFill/>
                                      <w14:prstDash w14:val="solid"/>
                                      <w14:bevel/>
                                    </w14:textOutline>
                                  </w:rPr>
                                  <w:t>Promotion des équipements de cuisson artisanaux</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823A0F" id="Zone de texte 6" o:spid="_x0000_s1031" type="#_x0000_t202" style="position:absolute;margin-left:-34.85pt;margin-top:243.35pt;width:541.2pt;height:85.4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" filled="f" stroked="f" strokeweight=".5pt">
                    <v:textbox>
                      <w:txbxContent>
                        <w:p w14:paraId="3B6250FB" w14:textId="733DB2F3" w:rsidR="00D90805" w:rsidRPr="00CD7303" w:rsidRDefault="00664E66" w:rsidP="00777128">
                          <w:pPr>
                            <w:jc w:val="center"/>
                          </w:pPr>
                          <w:r w:rsidRPr="00664E66">
                            <w:rPr>
                              <w:rFonts w:ascii="Armature" w:hAnsi="Armature" w:cs="Aptos"/>
                              <w:b/>
                              <w:color w:val="FFCE00"/>
                              <w:kern w:val="0"/>
                              <w:sz w:val="56"/>
                              <w:szCs w:val="56"/>
                              <w14:textOutline w14:w="9525" w14:cap="rnd" w14:cmpd="sng" w14:algn="ctr">
                                <w14:noFill/>
                                <w14:prstDash w14:val="solid"/>
                                <w14:bevel/>
                              </w14:textOutline>
                              <w14:ligatures w14:val="none"/>
                            </w:rPr>
                            <w:t xml:space="preserve">Guichet </w:t>
                          </w:r>
                          <w:r w:rsidR="001277F9">
                            <w:rPr>
                              <w:rFonts w:ascii="Armature" w:hAnsi="Armature" w:cs="Aptos"/>
                              <w:b/>
                              <w:color w:val="FFCE00"/>
                              <w:kern w:val="0"/>
                              <w:sz w:val="56"/>
                              <w:szCs w:val="56"/>
                              <w14:textOutline w14:w="9525" w14:cap="rnd" w14:cmpd="sng" w14:algn="ctr">
                                <w14:noFill/>
                                <w14:prstDash w14:val="solid"/>
                                <w14:bevel/>
                              </w14:textOutline>
                              <w14:ligatures w14:val="none"/>
                            </w:rPr>
                            <w:t>4</w:t>
                          </w:r>
                          <w:r w:rsidRPr="00664E66">
                            <w:rPr>
                              <w:rFonts w:ascii="Armature" w:hAnsi="Armature" w:cs="Aptos"/>
                              <w:b/>
                              <w:color w:val="FFCE00"/>
                              <w:kern w:val="0"/>
                              <w:sz w:val="56"/>
                              <w:szCs w:val="56"/>
                              <w14:textOutline w14:w="9525" w14:cap="rnd" w14:cmpd="sng" w14:algn="ctr">
                                <w14:noFill/>
                                <w14:prstDash w14:val="solid"/>
                                <w14:bevel/>
                              </w14:textOutline>
                              <w14:ligatures w14:val="none"/>
                            </w:rPr>
                            <w:t xml:space="preserve"> : </w:t>
                          </w:r>
                          <w:r w:rsidR="001277F9" w:rsidRPr="00927285">
                            <w:rPr>
                              <w:rFonts w:ascii="Armature" w:hAnsi="Armature" w:cstheme="minorHAnsi"/>
                              <w:b/>
                              <w:color w:val="FFCE00"/>
                              <w:sz w:val="56"/>
                              <w:szCs w:val="20"/>
                              <w14:textOutline w14:w="9525" w14:cap="rnd" w14:cmpd="sng" w14:algn="ctr">
                                <w14:noFill/>
                                <w14:prstDash w14:val="solid"/>
                                <w14:bevel/>
                              </w14:textOutline>
                            </w:rPr>
                            <w:t>Promotion des équipements de cuisson artisanaux</w:t>
                          </w:r>
                        </w:p>
                      </w:txbxContent>
                    </v:textbox>
                  </v:shape>
                </w:pict>
              </mc:Fallback>
            </mc:AlternateContent>
          </w:r>
          <w:r w:rsidR="000046A7">
            <w:rPr>
              <w:b/>
              <w:bCs/>
              <w:sz w:val="48"/>
              <w:szCs w:val="48"/>
            </w:rPr>
            <w:br w:type="page"/>
          </w:r>
        </w:p>
      </w:sdtContent>
    </w:sdt>
    <w:p w14:paraId="58E0E878" w14:textId="57CC5DAF" w:rsidR="004F7650" w:rsidRPr="002644AB" w:rsidRDefault="00105BD2" w:rsidP="004C2A0F">
      <w:pPr>
        <w:pStyle w:val="Heading1"/>
        <w:spacing w:before="240" w:after="240"/>
        <w:ind w:left="432" w:hanging="432"/>
        <w:jc w:val="center"/>
        <w:rPr>
          <w:rFonts w:ascii="Lato SemiBold" w:hAnsi="Lato SemiBold"/>
          <w:b/>
          <w:caps/>
          <w:color w:val="197954"/>
          <w:sz w:val="32"/>
        </w:rPr>
      </w:pPr>
      <w:r w:rsidRPr="002644AB">
        <w:rPr>
          <w:rFonts w:ascii="Lato SemiBold" w:hAnsi="Lato SemiBold"/>
          <w:b/>
          <w:caps/>
          <w:color w:val="197954"/>
          <w:sz w:val="32"/>
        </w:rPr>
        <w:lastRenderedPageBreak/>
        <w:t>LISTE D’EXCLUSION</w:t>
      </w:r>
    </w:p>
    <w:p w14:paraId="1783EACA" w14:textId="358BF862" w:rsidR="00105BD2" w:rsidRPr="004C2A0F" w:rsidRDefault="00105BD2" w:rsidP="00105BD2">
      <w:pPr>
        <w:tabs>
          <w:tab w:val="left" w:pos="1938"/>
        </w:tabs>
        <w:spacing w:after="160"/>
        <w:rPr>
          <w:rFonts w:ascii="Lato" w:hAnsi="Lato"/>
          <w:sz w:val="24"/>
          <w:szCs w:val="24"/>
        </w:rPr>
      </w:pPr>
      <w:r w:rsidRPr="004C2A0F">
        <w:rPr>
          <w:rFonts w:ascii="Lato" w:hAnsi="Lato"/>
          <w:sz w:val="24"/>
          <w:szCs w:val="24"/>
        </w:rPr>
        <w:t xml:space="preserve">Le Fonds </w:t>
      </w:r>
      <w:proofErr w:type="spellStart"/>
      <w:r w:rsidRPr="004C2A0F">
        <w:rPr>
          <w:rFonts w:ascii="Lato" w:hAnsi="Lato"/>
          <w:sz w:val="24"/>
          <w:szCs w:val="24"/>
        </w:rPr>
        <w:t>Arzikin</w:t>
      </w:r>
      <w:proofErr w:type="spellEnd"/>
      <w:r w:rsidRPr="004C2A0F">
        <w:rPr>
          <w:rFonts w:ascii="Lato" w:hAnsi="Lato"/>
          <w:sz w:val="24"/>
          <w:szCs w:val="24"/>
        </w:rPr>
        <w:t xml:space="preserve"> Haske ne peut pas financer :</w:t>
      </w:r>
    </w:p>
    <w:p w14:paraId="36D9A272"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 xml:space="preserve">Des personnes physiques ; </w:t>
      </w:r>
    </w:p>
    <w:p w14:paraId="5639D28B"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 xml:space="preserve">Organisations promouvant des doctrines religieuses ou idéologiques, </w:t>
      </w:r>
    </w:p>
    <w:p w14:paraId="034F0441"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Activités impliquant des formes de travail des enfants ;</w:t>
      </w:r>
    </w:p>
    <w:p w14:paraId="0962D85B"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ou le commerce de tabac ;</w:t>
      </w:r>
    </w:p>
    <w:p w14:paraId="3012CB04"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et vente d’armes ;</w:t>
      </w:r>
    </w:p>
    <w:p w14:paraId="5C032C83"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Jeux de hasard, casinos et activités connexes ;</w:t>
      </w:r>
    </w:p>
    <w:p w14:paraId="00CF86E8"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établissent une discrimination fondée sur la race, la religion, l'âge, le sexe ou l'orientation sexuelle ;</w:t>
      </w:r>
    </w:p>
    <w:p w14:paraId="34771DE4"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impliquées dans la production ou le commerce de tout produit ou activité jugé illégal au regard de la législation ou des réglementations du pays ou de conventions et accords internationaux ;</w:t>
      </w:r>
    </w:p>
    <w:p w14:paraId="58C282BA"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Pratiques de culture, de production ou commerciales qui dégradent l'environnement (par exemple, les produits forestiers provenant de forêts non gérées, les méthodes de production / les entreprises mettant en danger la vie sauvage) ;</w:t>
      </w:r>
    </w:p>
    <w:p w14:paraId="391E092D"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 xml:space="preserve">Entreprises impliquées dans la production ou le commerce de produits soumis à des interdictions internationales telles que certains pesticides / herbicides, substances appauvrissant la couche d'ozone ;  </w:t>
      </w:r>
    </w:p>
    <w:p w14:paraId="5052DF36"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ou activités qui empiètent sur les terres appartenant aux peuples autochtones, sans le consentement préalable, informé et documenté de ces personnes ;</w:t>
      </w:r>
    </w:p>
    <w:p w14:paraId="1649E89F"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ou le commerce de boissons alcoolisées (à l’exclusion de la bière et du vin) ; et</w:t>
      </w:r>
    </w:p>
    <w:p w14:paraId="2C6DD29C"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Production ou le commerce de pêche au filet dérivant en milieu marin en utilisant des filets de plus de 2,5 km de long ;</w:t>
      </w:r>
    </w:p>
    <w:p w14:paraId="0C358304"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impliquent les dépenses non-éligibles comme défini dans le Manuel d’opération du projet HASKE</w:t>
      </w:r>
    </w:p>
    <w:p w14:paraId="7BEFE9D8"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impliquent les constructions ou réhabilitations de barrages ;</w:t>
      </w:r>
    </w:p>
    <w:p w14:paraId="3DEB08EB" w14:textId="77777777" w:rsidR="00105BD2"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impliquent les activités à risque E&amp;S « Elevé » selon le Cadre environnemental et social de la BM ;</w:t>
      </w:r>
    </w:p>
    <w:p w14:paraId="42E1CDB9" w14:textId="1893E3FC" w:rsidR="004F7650" w:rsidRPr="004C2A0F" w:rsidRDefault="00105BD2" w:rsidP="00105BD2">
      <w:pPr>
        <w:pStyle w:val="ListParagraph"/>
        <w:numPr>
          <w:ilvl w:val="0"/>
          <w:numId w:val="2"/>
        </w:numPr>
        <w:tabs>
          <w:tab w:val="left" w:pos="1938"/>
        </w:tabs>
        <w:spacing w:after="160"/>
        <w:rPr>
          <w:rFonts w:ascii="Lato" w:hAnsi="Lato"/>
          <w:sz w:val="24"/>
          <w:szCs w:val="24"/>
        </w:rPr>
      </w:pPr>
      <w:r w:rsidRPr="004C2A0F">
        <w:rPr>
          <w:rFonts w:ascii="Lato" w:hAnsi="Lato"/>
          <w:sz w:val="24"/>
          <w:szCs w:val="24"/>
        </w:rPr>
        <w:t>Entreprises qui financent les dépenses exclues par l’accord de financement du projet HASKE.</w:t>
      </w:r>
    </w:p>
    <w:p w14:paraId="6BFFFABB" w14:textId="77777777" w:rsidR="00A23D71" w:rsidRPr="004C2A0F" w:rsidRDefault="00A23D71" w:rsidP="00A23D71">
      <w:pPr>
        <w:rPr>
          <w:rFonts w:ascii="Lato" w:hAnsi="Lato"/>
          <w:sz w:val="24"/>
          <w:szCs w:val="24"/>
        </w:rPr>
      </w:pPr>
    </w:p>
    <w:p w14:paraId="5A318D80" w14:textId="77777777" w:rsidR="00A23D71" w:rsidRPr="004C2A0F" w:rsidRDefault="00A23D71" w:rsidP="00A23D71">
      <w:pPr>
        <w:rPr>
          <w:rFonts w:ascii="Lato" w:hAnsi="Lato"/>
          <w:sz w:val="24"/>
          <w:szCs w:val="24"/>
        </w:rPr>
      </w:pPr>
    </w:p>
    <w:p w14:paraId="54A1E217" w14:textId="77777777" w:rsidR="00A23D71" w:rsidRPr="00A23D71" w:rsidRDefault="00A23D71" w:rsidP="00A23D71"/>
    <w:p w14:paraId="54FA3D1A" w14:textId="77777777" w:rsidR="00A23D71" w:rsidRPr="00A23D71" w:rsidRDefault="00A23D71" w:rsidP="00A23D71"/>
    <w:p w14:paraId="6ADE3E17" w14:textId="00BD8CAD" w:rsidR="00A23D71" w:rsidRPr="00A23D71" w:rsidRDefault="0079703A" w:rsidP="0079703A">
      <w:pPr>
        <w:tabs>
          <w:tab w:val="left" w:pos="3735"/>
        </w:tabs>
      </w:pPr>
      <w:r>
        <w:tab/>
      </w:r>
    </w:p>
    <w:sectPr w:rsidR="00A23D71" w:rsidRPr="00A23D71" w:rsidSect="000046A7">
      <w:headerReference w:type="default" r:id="rId9"/>
      <w:footerReference w:type="default" r:id="rId10"/>
      <w:pgSz w:w="11906" w:h="16838"/>
      <w:pgMar w:top="1417" w:right="1417" w:bottom="1417" w:left="1417"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70774" w14:textId="77777777" w:rsidR="00AD0100" w:rsidRDefault="00AD0100" w:rsidP="00A75C5E">
      <w:pPr>
        <w:spacing w:after="0" w:line="240" w:lineRule="auto"/>
      </w:pPr>
      <w:r>
        <w:separator/>
      </w:r>
    </w:p>
  </w:endnote>
  <w:endnote w:type="continuationSeparator" w:id="0">
    <w:p w14:paraId="036FBE48" w14:textId="77777777" w:rsidR="00AD0100" w:rsidRDefault="00AD0100" w:rsidP="00A75C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egoe UI">
    <w:panose1 w:val="020B0502040204020203"/>
    <w:charset w:val="00"/>
    <w:family w:val="swiss"/>
    <w:pitch w:val="variable"/>
    <w:sig w:usb0="E4002EFF" w:usb1="C000E47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ato">
    <w:charset w:val="00"/>
    <w:family w:val="swiss"/>
    <w:pitch w:val="variable"/>
    <w:sig w:usb0="E10002FF" w:usb1="5000ECFF" w:usb2="00000021"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mature">
    <w:altName w:val="Calibri"/>
    <w:panose1 w:val="00000000000000000000"/>
    <w:charset w:val="00"/>
    <w:family w:val="modern"/>
    <w:notTrueType/>
    <w:pitch w:val="variable"/>
    <w:sig w:usb0="80000027" w:usb1="00000002" w:usb2="00000000" w:usb3="00000000" w:csb0="00000003" w:csb1="00000000"/>
  </w:font>
  <w:font w:name="Lato SemiBold">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4585D2" w14:textId="305D3A2B" w:rsidR="00105BD2" w:rsidRPr="001277F9" w:rsidRDefault="0079703A" w:rsidP="00105BD2">
    <w:pPr>
      <w:pStyle w:val="Header"/>
      <w:jc w:val="center"/>
      <w:rPr>
        <w:rFonts w:ascii="Lato" w:hAnsi="Lato"/>
        <w:sz w:val="24"/>
        <w:szCs w:val="24"/>
        <w:lang w:val="fr-CM"/>
      </w:rPr>
    </w:pPr>
    <w:r w:rsidRPr="001277F9">
      <w:rPr>
        <w:rFonts w:ascii="Lato" w:hAnsi="Lato"/>
        <w:sz w:val="24"/>
        <w:szCs w:val="24"/>
      </w:rPr>
      <w:t>Appel à candidatures G</w:t>
    </w:r>
    <w:r w:rsidR="001277F9">
      <w:rPr>
        <w:rFonts w:ascii="Lato" w:hAnsi="Lato"/>
        <w:sz w:val="24"/>
        <w:szCs w:val="24"/>
      </w:rPr>
      <w:t>4</w:t>
    </w:r>
    <w:r w:rsidRPr="001277F9">
      <w:rPr>
        <w:rFonts w:ascii="Lato" w:hAnsi="Lato"/>
        <w:sz w:val="24"/>
        <w:szCs w:val="24"/>
      </w:rPr>
      <w:t>-A</w:t>
    </w:r>
    <w:r w:rsidR="001277F9">
      <w:rPr>
        <w:rFonts w:ascii="Lato" w:hAnsi="Lato"/>
        <w:sz w:val="24"/>
        <w:szCs w:val="24"/>
      </w:rPr>
      <w:t>1</w:t>
    </w:r>
  </w:p>
  <w:p w14:paraId="672B9DA8" w14:textId="19FD21F2" w:rsidR="00105BD2" w:rsidRPr="001277F9" w:rsidRDefault="00105BD2" w:rsidP="00105BD2">
    <w:pPr>
      <w:pStyle w:val="Footer"/>
      <w:jc w:val="center"/>
      <w:rPr>
        <w:rFonts w:ascii="Lato" w:hAnsi="Lato"/>
        <w:sz w:val="24"/>
        <w:szCs w:val="24"/>
      </w:rPr>
    </w:pPr>
    <w:r w:rsidRPr="001277F9">
      <w:rPr>
        <w:rFonts w:ascii="Lato" w:hAnsi="Lato"/>
        <w:sz w:val="24"/>
        <w:szCs w:val="24"/>
      </w:rPr>
      <w:t xml:space="preserve">Annexe </w:t>
    </w:r>
    <w:r w:rsidR="005443DA" w:rsidRPr="001277F9">
      <w:rPr>
        <w:rFonts w:ascii="Lato" w:hAnsi="Lato"/>
        <w:sz w:val="24"/>
        <w:szCs w:val="24"/>
      </w:rPr>
      <w:t>B</w:t>
    </w:r>
    <w:r w:rsidR="00A23D71" w:rsidRPr="001277F9">
      <w:rPr>
        <w:rFonts w:ascii="Lato" w:hAnsi="Lato"/>
        <w:sz w:val="24"/>
        <w:szCs w:val="24"/>
      </w:rPr>
      <w:t> : Liste d’exclusion</w:t>
    </w:r>
  </w:p>
  <w:sdt>
    <w:sdtPr>
      <w:rPr>
        <w:rFonts w:ascii="Lato" w:hAnsi="Lato"/>
        <w:sz w:val="24"/>
        <w:szCs w:val="24"/>
      </w:rPr>
      <w:id w:val="-362594710"/>
      <w:docPartObj>
        <w:docPartGallery w:val="Page Numbers (Bottom of Page)"/>
        <w:docPartUnique/>
      </w:docPartObj>
    </w:sdtPr>
    <w:sdtEndPr>
      <w:rPr>
        <w:noProof/>
      </w:rPr>
    </w:sdtEndPr>
    <w:sdtContent>
      <w:p w14:paraId="5BA1F365" w14:textId="0F4C241B" w:rsidR="00105BD2" w:rsidRPr="001277F9" w:rsidRDefault="00105BD2">
        <w:pPr>
          <w:pStyle w:val="Footer"/>
          <w:jc w:val="right"/>
          <w:rPr>
            <w:rFonts w:ascii="Lato" w:hAnsi="Lato"/>
          </w:rPr>
        </w:pPr>
        <w:r w:rsidRPr="001277F9">
          <w:rPr>
            <w:rFonts w:ascii="Lato" w:hAnsi="Lato"/>
            <w:sz w:val="24"/>
            <w:szCs w:val="24"/>
          </w:rPr>
          <w:fldChar w:fldCharType="begin"/>
        </w:r>
        <w:r w:rsidRPr="001277F9">
          <w:rPr>
            <w:rFonts w:ascii="Lato" w:hAnsi="Lato"/>
            <w:sz w:val="24"/>
            <w:szCs w:val="24"/>
          </w:rPr>
          <w:instrText xml:space="preserve"> PAGE   \* MERGEFORMAT </w:instrText>
        </w:r>
        <w:r w:rsidRPr="001277F9">
          <w:rPr>
            <w:rFonts w:ascii="Lato" w:hAnsi="Lato"/>
            <w:sz w:val="24"/>
            <w:szCs w:val="24"/>
          </w:rPr>
          <w:fldChar w:fldCharType="separate"/>
        </w:r>
        <w:r w:rsidRPr="001277F9">
          <w:rPr>
            <w:rFonts w:ascii="Lato" w:hAnsi="Lato"/>
            <w:noProof/>
            <w:sz w:val="24"/>
            <w:szCs w:val="24"/>
          </w:rPr>
          <w:t>2</w:t>
        </w:r>
        <w:r w:rsidRPr="001277F9">
          <w:rPr>
            <w:rFonts w:ascii="Lato" w:hAnsi="Lato"/>
            <w:noProof/>
            <w:sz w:val="24"/>
            <w:szCs w:val="24"/>
          </w:rPr>
          <w:fldChar w:fldCharType="end"/>
        </w:r>
      </w:p>
    </w:sdtContent>
  </w:sdt>
  <w:p w14:paraId="12935263" w14:textId="77777777" w:rsidR="00105BD2" w:rsidRDefault="00105B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415DF9" w14:textId="77777777" w:rsidR="00AD0100" w:rsidRDefault="00AD0100" w:rsidP="00A75C5E">
      <w:pPr>
        <w:spacing w:after="0" w:line="240" w:lineRule="auto"/>
      </w:pPr>
      <w:r>
        <w:separator/>
      </w:r>
    </w:p>
  </w:footnote>
  <w:footnote w:type="continuationSeparator" w:id="0">
    <w:p w14:paraId="51D3F276" w14:textId="77777777" w:rsidR="00AD0100" w:rsidRDefault="00AD0100" w:rsidP="00A75C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42DED" w14:textId="34877202" w:rsidR="00A75C5E" w:rsidRDefault="004D44BE" w:rsidP="00A75C5E">
    <w:pPr>
      <w:pStyle w:val="Header"/>
    </w:pPr>
    <w:bookmarkStart w:id="0" w:name="_Hlk200200536"/>
    <w:r w:rsidRPr="004D44BE">
      <w:rPr>
        <w:rFonts w:eastAsia="Aptos" w:cs="Arial"/>
        <w:noProof/>
      </w:rPr>
      <w:drawing>
        <wp:anchor distT="0" distB="0" distL="114300" distR="114300" simplePos="0" relativeHeight="251623424" behindDoc="1" locked="0" layoutInCell="1" allowOverlap="1" wp14:anchorId="484CC1D0" wp14:editId="3E28DBAC">
          <wp:simplePos x="0" y="0"/>
          <wp:positionH relativeFrom="column">
            <wp:posOffset>4485190</wp:posOffset>
          </wp:positionH>
          <wp:positionV relativeFrom="paragraph">
            <wp:posOffset>-411166</wp:posOffset>
          </wp:positionV>
          <wp:extent cx="1621352" cy="622840"/>
          <wp:effectExtent l="0" t="0" r="0" b="6350"/>
          <wp:wrapTight wrapText="bothSides">
            <wp:wrapPolygon edited="0">
              <wp:start x="14468" y="0"/>
              <wp:lineTo x="3807" y="5951"/>
              <wp:lineTo x="2284" y="7273"/>
              <wp:lineTo x="2284" y="15208"/>
              <wp:lineTo x="6853" y="20498"/>
              <wp:lineTo x="9899" y="21159"/>
              <wp:lineTo x="17006" y="21159"/>
              <wp:lineTo x="17260" y="11241"/>
              <wp:lineTo x="18783" y="7273"/>
              <wp:lineTo x="18275" y="1322"/>
              <wp:lineTo x="15737" y="0"/>
              <wp:lineTo x="14468" y="0"/>
            </wp:wrapPolygon>
          </wp:wrapTight>
          <wp:docPr id="26940296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402965" name="Image 269402965"/>
                  <pic:cNvPicPr/>
                </pic:nvPicPr>
                <pic:blipFill>
                  <a:blip r:embed="rId1">
                    <a:extLst>
                      <a:ext uri="{28A0092B-C50C-407E-A947-70E740481C1C}">
                        <a14:useLocalDpi xmlns:a14="http://schemas.microsoft.com/office/drawing/2010/main" val="0"/>
                      </a:ext>
                    </a:extLst>
                  </a:blip>
                  <a:stretch>
                    <a:fillRect/>
                  </a:stretch>
                </pic:blipFill>
                <pic:spPr>
                  <a:xfrm>
                    <a:off x="0" y="0"/>
                    <a:ext cx="1621352" cy="622840"/>
                  </a:xfrm>
                  <a:prstGeom prst="rect">
                    <a:avLst/>
                  </a:prstGeom>
                </pic:spPr>
              </pic:pic>
            </a:graphicData>
          </a:graphic>
        </wp:anchor>
      </w:drawing>
    </w:r>
    <w:r w:rsidR="00A75C5E" w:rsidRPr="000751B9">
      <w:rPr>
        <w:noProof/>
      </w:rPr>
      <mc:AlternateContent>
        <mc:Choice Requires="wps">
          <w:drawing>
            <wp:anchor distT="0" distB="0" distL="114300" distR="114300" simplePos="0" relativeHeight="251574272" behindDoc="0" locked="0" layoutInCell="1" allowOverlap="1" wp14:anchorId="5E333794" wp14:editId="20754B27">
              <wp:simplePos x="0" y="0"/>
              <wp:positionH relativeFrom="margin">
                <wp:align>center</wp:align>
              </wp:positionH>
              <wp:positionV relativeFrom="margin">
                <wp:posOffset>-274320</wp:posOffset>
              </wp:positionV>
              <wp:extent cx="6480000" cy="155575"/>
              <wp:effectExtent l="0" t="0" r="16510" b="34925"/>
              <wp:wrapNone/>
              <wp:docPr id="2" name="Shape 97">
                <a:extLst xmlns:a="http://schemas.openxmlformats.org/drawingml/2006/main">
                  <a:ext uri="{FF2B5EF4-FFF2-40B4-BE49-F238E27FC236}">
                    <a16:creationId xmlns:a16="http://schemas.microsoft.com/office/drawing/2014/main" id="{F3CF280E-6452-45A2-B775-6B7EF399D828}"/>
                  </a:ext>
                </a:extLst>
              </wp:docPr>
              <wp:cNvGraphicFramePr/>
              <a:graphic xmlns:a="http://schemas.openxmlformats.org/drawingml/2006/main">
                <a:graphicData uri="http://schemas.microsoft.com/office/word/2010/wordprocessingShape">
                  <wps:wsp>
                    <wps:cNvSpPr/>
                    <wps:spPr>
                      <a:xfrm>
                        <a:off x="0" y="0"/>
                        <a:ext cx="6480000" cy="155575"/>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w:pict>
            <v:shape w14:anchorId="7A9DAD72" id="Shape 97" o:spid="_x0000_s1026" style="position:absolute;margin-left:0;margin-top:-21.6pt;width:510.25pt;height:12.25pt;z-index:251574272;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" path="m,l1050,r291,21600l1636,,21600,e" filled="f" strokecolor="#197954" strokeweight="1pt">
              <v:stroke opacity="32896f" joinstyle="miter"/>
              <v:path arrowok="t" o:extrusionok="f" o:connecttype="custom" o:connectlocs="3240000,77788;3240000,77788;3240000,77788;3240000,77788" o:connectangles="0,90,180,270"/>
              <w10:wrap anchorx="margin" anchory="margin"/>
            </v:shape>
          </w:pict>
        </mc:Fallback>
      </mc:AlternateContent>
    </w:r>
  </w:p>
  <w:bookmarkEnd w:id="0"/>
  <w:p w14:paraId="4C784207" w14:textId="77777777" w:rsidR="00A75C5E" w:rsidRDefault="00A75C5E">
    <w:pPr>
      <w:pStyle w:val="Header"/>
    </w:pPr>
  </w:p>
  <w:p w14:paraId="4ABF2EAC" w14:textId="77777777" w:rsidR="00A75C5E" w:rsidRDefault="00A75C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ED666B"/>
    <w:multiLevelType w:val="hybridMultilevel"/>
    <w:tmpl w:val="C824B218"/>
    <w:lvl w:ilvl="0" w:tplc="A232D922">
      <w:start w:val="1"/>
      <w:numFmt w:val="bullet"/>
      <w:lvlText w:val="-"/>
      <w:lvlJc w:val="left"/>
      <w:pPr>
        <w:ind w:left="720" w:hanging="360"/>
      </w:pPr>
      <w:rPr>
        <w:rFonts w:ascii="Segoe UI" w:hAnsi="Segoe UI"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8F84B16"/>
    <w:multiLevelType w:val="hybridMultilevel"/>
    <w:tmpl w:val="84681BAE"/>
    <w:lvl w:ilvl="0" w:tplc="100C000F">
      <w:start w:val="1"/>
      <w:numFmt w:val="decimal"/>
      <w:lvlText w:val="%1."/>
      <w:lvlJc w:val="left"/>
      <w:pPr>
        <w:ind w:left="720" w:hanging="360"/>
      </w:pPr>
      <w:rPr>
        <w:rFonts w:hint="default"/>
        <w:color w:val="auto"/>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875583277">
    <w:abstractNumId w:val="0"/>
  </w:num>
  <w:num w:numId="2" w16cid:durableId="15482258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7650"/>
    <w:rsid w:val="000046A7"/>
    <w:rsid w:val="000174DB"/>
    <w:rsid w:val="000228A4"/>
    <w:rsid w:val="00027C96"/>
    <w:rsid w:val="000D7791"/>
    <w:rsid w:val="00105BD2"/>
    <w:rsid w:val="0011399B"/>
    <w:rsid w:val="00114755"/>
    <w:rsid w:val="001277F9"/>
    <w:rsid w:val="00134495"/>
    <w:rsid w:val="0015412C"/>
    <w:rsid w:val="00194CE6"/>
    <w:rsid w:val="002644AB"/>
    <w:rsid w:val="002F417E"/>
    <w:rsid w:val="00320DE9"/>
    <w:rsid w:val="003F0F98"/>
    <w:rsid w:val="00414C9B"/>
    <w:rsid w:val="00466CE5"/>
    <w:rsid w:val="004C2A0F"/>
    <w:rsid w:val="004D44BE"/>
    <w:rsid w:val="004D659D"/>
    <w:rsid w:val="004F2118"/>
    <w:rsid w:val="004F7650"/>
    <w:rsid w:val="00503E50"/>
    <w:rsid w:val="005443DA"/>
    <w:rsid w:val="00561B63"/>
    <w:rsid w:val="00597FC8"/>
    <w:rsid w:val="00664E66"/>
    <w:rsid w:val="00686F3B"/>
    <w:rsid w:val="006B12F5"/>
    <w:rsid w:val="00760B0D"/>
    <w:rsid w:val="00777128"/>
    <w:rsid w:val="0079703A"/>
    <w:rsid w:val="00957A5D"/>
    <w:rsid w:val="009A333E"/>
    <w:rsid w:val="009D5F5B"/>
    <w:rsid w:val="00A01F37"/>
    <w:rsid w:val="00A23D71"/>
    <w:rsid w:val="00A7456E"/>
    <w:rsid w:val="00A75C5E"/>
    <w:rsid w:val="00AA38E7"/>
    <w:rsid w:val="00AD0100"/>
    <w:rsid w:val="00AE62B2"/>
    <w:rsid w:val="00B55887"/>
    <w:rsid w:val="00B6144E"/>
    <w:rsid w:val="00C14BEE"/>
    <w:rsid w:val="00C22BB8"/>
    <w:rsid w:val="00C528DD"/>
    <w:rsid w:val="00C607DC"/>
    <w:rsid w:val="00C75C77"/>
    <w:rsid w:val="00C87027"/>
    <w:rsid w:val="00D01F5B"/>
    <w:rsid w:val="00D90805"/>
    <w:rsid w:val="00DB1DA3"/>
    <w:rsid w:val="00DE49F4"/>
    <w:rsid w:val="00FE4572"/>
  </w:rsids>
  <m:mathPr>
    <m:mathFont m:val="Cambria Math"/>
    <m:brkBin m:val="before"/>
    <m:brkBinSub m:val="--"/>
    <m:smallFrac m:val="0"/>
    <m:dispDef/>
    <m:lMargin m:val="0"/>
    <m:rMargin m:val="0"/>
    <m:defJc m:val="centerGroup"/>
    <m:wrapIndent m:val="1440"/>
    <m:intLim m:val="subSup"/>
    <m:naryLim m:val="undOvr"/>
  </m:mathPr>
  <w:themeFontLang w:val="fr-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7F1B70"/>
  <w15:chartTrackingRefBased/>
  <w15:docId w15:val="{BE5B227E-8B7F-4445-8294-48EEBC31D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fr-CH"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7650"/>
    <w:pPr>
      <w:spacing w:after="120"/>
      <w:jc w:val="both"/>
    </w:pPr>
    <w:rPr>
      <w:rFonts w:ascii="Century Gothic" w:hAnsi="Century Gothic"/>
      <w:lang w:val="fr-FR"/>
    </w:rPr>
  </w:style>
  <w:style w:type="paragraph" w:styleId="Heading1">
    <w:name w:val="heading 1"/>
    <w:basedOn w:val="Normal"/>
    <w:next w:val="Normal"/>
    <w:link w:val="Heading1Char"/>
    <w:uiPriority w:val="9"/>
    <w:qFormat/>
    <w:rsid w:val="004F765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4F765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4F765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4F765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4F765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4F765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F765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F765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F765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F765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4F765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4F765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4F765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4F765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4F76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F76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F76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F7650"/>
    <w:rPr>
      <w:rFonts w:eastAsiaTheme="majorEastAsia" w:cstheme="majorBidi"/>
      <w:color w:val="272727" w:themeColor="text1" w:themeTint="D8"/>
    </w:rPr>
  </w:style>
  <w:style w:type="paragraph" w:styleId="Title">
    <w:name w:val="Title"/>
    <w:basedOn w:val="Normal"/>
    <w:next w:val="Normal"/>
    <w:link w:val="TitleChar"/>
    <w:uiPriority w:val="10"/>
    <w:qFormat/>
    <w:rsid w:val="004F765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F76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F765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F76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F7650"/>
    <w:pPr>
      <w:spacing w:before="160"/>
      <w:jc w:val="center"/>
    </w:pPr>
    <w:rPr>
      <w:i/>
      <w:iCs/>
      <w:color w:val="404040" w:themeColor="text1" w:themeTint="BF"/>
    </w:rPr>
  </w:style>
  <w:style w:type="character" w:customStyle="1" w:styleId="QuoteChar">
    <w:name w:val="Quote Char"/>
    <w:basedOn w:val="DefaultParagraphFont"/>
    <w:link w:val="Quote"/>
    <w:uiPriority w:val="29"/>
    <w:rsid w:val="004F7650"/>
    <w:rPr>
      <w:i/>
      <w:iCs/>
      <w:color w:val="404040" w:themeColor="text1" w:themeTint="BF"/>
    </w:rPr>
  </w:style>
  <w:style w:type="paragraph" w:styleId="ListParagraph">
    <w:name w:val="List Paragraph"/>
    <w:aliases w:val="Single Line,Citation List,본문(내용),List Paragraph (numbered (a)),Normal 2 DC,123 List Paragraph,Body,Bullets,References,List_Paragraph,Multilevel para_II,List Paragraph1,Numbered List Paragraph,lp1,Title Style 1,List Paragraph nowy"/>
    <w:basedOn w:val="Normal"/>
    <w:link w:val="ListParagraphChar"/>
    <w:uiPriority w:val="34"/>
    <w:qFormat/>
    <w:rsid w:val="004F7650"/>
    <w:pPr>
      <w:ind w:left="720"/>
      <w:contextualSpacing/>
    </w:pPr>
  </w:style>
  <w:style w:type="character" w:styleId="IntenseEmphasis">
    <w:name w:val="Intense Emphasis"/>
    <w:basedOn w:val="DefaultParagraphFont"/>
    <w:uiPriority w:val="21"/>
    <w:qFormat/>
    <w:rsid w:val="004F7650"/>
    <w:rPr>
      <w:i/>
      <w:iCs/>
      <w:color w:val="2F5496" w:themeColor="accent1" w:themeShade="BF"/>
    </w:rPr>
  </w:style>
  <w:style w:type="paragraph" w:styleId="IntenseQuote">
    <w:name w:val="Intense Quote"/>
    <w:basedOn w:val="Normal"/>
    <w:next w:val="Normal"/>
    <w:link w:val="IntenseQuoteChar"/>
    <w:uiPriority w:val="30"/>
    <w:qFormat/>
    <w:rsid w:val="004F765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4F7650"/>
    <w:rPr>
      <w:i/>
      <w:iCs/>
      <w:color w:val="2F5496" w:themeColor="accent1" w:themeShade="BF"/>
    </w:rPr>
  </w:style>
  <w:style w:type="character" w:styleId="IntenseReference">
    <w:name w:val="Intense Reference"/>
    <w:basedOn w:val="DefaultParagraphFont"/>
    <w:uiPriority w:val="32"/>
    <w:qFormat/>
    <w:rsid w:val="004F7650"/>
    <w:rPr>
      <w:b/>
      <w:bCs/>
      <w:smallCaps/>
      <w:color w:val="2F5496" w:themeColor="accent1" w:themeShade="BF"/>
      <w:spacing w:val="5"/>
    </w:rPr>
  </w:style>
  <w:style w:type="character" w:customStyle="1" w:styleId="ListParagraphChar">
    <w:name w:val="List Paragraph Char"/>
    <w:aliases w:val="Single Line Char,Citation List Char,본문(내용) Char,List Paragraph (numbered (a)) Char,Normal 2 DC Char,123 List Paragraph Char,Body Char,Bullets Char,References Char,List_Paragraph Char,Multilevel para_II Char,List Paragraph1 Char"/>
    <w:basedOn w:val="DefaultParagraphFont"/>
    <w:link w:val="ListParagraph"/>
    <w:uiPriority w:val="34"/>
    <w:qFormat/>
    <w:rsid w:val="004F7650"/>
  </w:style>
  <w:style w:type="paragraph" w:styleId="CommentText">
    <w:name w:val="annotation text"/>
    <w:basedOn w:val="Normal"/>
    <w:link w:val="CommentTextChar"/>
    <w:uiPriority w:val="99"/>
    <w:unhideWhenUsed/>
    <w:rsid w:val="004F7650"/>
    <w:pPr>
      <w:spacing w:after="0" w:line="240" w:lineRule="auto"/>
      <w:jc w:val="left"/>
    </w:pPr>
    <w:rPr>
      <w:rFonts w:ascii="Calibri" w:eastAsia="Calibri" w:hAnsi="Calibri" w:cs="Calibri"/>
      <w:sz w:val="20"/>
      <w:szCs w:val="20"/>
      <w:lang w:eastAsia="de-DE"/>
    </w:rPr>
  </w:style>
  <w:style w:type="character" w:customStyle="1" w:styleId="CommentTextChar">
    <w:name w:val="Comment Text Char"/>
    <w:basedOn w:val="DefaultParagraphFont"/>
    <w:link w:val="CommentText"/>
    <w:uiPriority w:val="99"/>
    <w:rsid w:val="004F7650"/>
    <w:rPr>
      <w:rFonts w:ascii="Calibri" w:eastAsia="Calibri" w:hAnsi="Calibri" w:cs="Calibri"/>
      <w:sz w:val="20"/>
      <w:szCs w:val="20"/>
      <w:lang w:val="fr-FR" w:eastAsia="de-DE"/>
    </w:rPr>
  </w:style>
  <w:style w:type="character" w:styleId="CommentReference">
    <w:name w:val="annotation reference"/>
    <w:basedOn w:val="DefaultParagraphFont"/>
    <w:uiPriority w:val="99"/>
    <w:semiHidden/>
    <w:unhideWhenUsed/>
    <w:rsid w:val="004F7650"/>
    <w:rPr>
      <w:sz w:val="16"/>
      <w:szCs w:val="16"/>
    </w:rPr>
  </w:style>
  <w:style w:type="paragraph" w:styleId="Header">
    <w:name w:val="header"/>
    <w:basedOn w:val="Normal"/>
    <w:link w:val="HeaderChar"/>
    <w:uiPriority w:val="99"/>
    <w:unhideWhenUsed/>
    <w:rsid w:val="00A75C5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75C5E"/>
    <w:rPr>
      <w:rFonts w:ascii="Century Gothic" w:hAnsi="Century Gothic"/>
      <w:lang w:val="fr-FR"/>
    </w:rPr>
  </w:style>
  <w:style w:type="paragraph" w:styleId="Footer">
    <w:name w:val="footer"/>
    <w:basedOn w:val="Normal"/>
    <w:link w:val="FooterChar"/>
    <w:uiPriority w:val="99"/>
    <w:unhideWhenUsed/>
    <w:rsid w:val="00A75C5E"/>
    <w:pPr>
      <w:tabs>
        <w:tab w:val="center" w:pos="4536"/>
        <w:tab w:val="right" w:pos="9072"/>
      </w:tabs>
      <w:spacing w:after="0" w:line="240" w:lineRule="auto"/>
    </w:pPr>
  </w:style>
  <w:style w:type="character" w:customStyle="1" w:styleId="FooterChar">
    <w:name w:val="Footer Char"/>
    <w:basedOn w:val="DefaultParagraphFont"/>
    <w:link w:val="Footer"/>
    <w:uiPriority w:val="99"/>
    <w:rsid w:val="00A75C5E"/>
    <w:rPr>
      <w:rFonts w:ascii="Century Gothic" w:hAnsi="Century Gothic"/>
      <w:lang w:val="fr-FR"/>
    </w:rPr>
  </w:style>
  <w:style w:type="paragraph" w:styleId="NoSpacing">
    <w:name w:val="No Spacing"/>
    <w:link w:val="NoSpacingChar"/>
    <w:uiPriority w:val="1"/>
    <w:qFormat/>
    <w:rsid w:val="000046A7"/>
    <w:pPr>
      <w:spacing w:after="0" w:line="240" w:lineRule="auto"/>
    </w:pPr>
    <w:rPr>
      <w:rFonts w:eastAsiaTheme="minorEastAsia"/>
      <w:kern w:val="0"/>
      <w14:ligatures w14:val="none"/>
    </w:rPr>
  </w:style>
  <w:style w:type="character" w:customStyle="1" w:styleId="NoSpacingChar">
    <w:name w:val="No Spacing Char"/>
    <w:basedOn w:val="DefaultParagraphFont"/>
    <w:link w:val="NoSpacing"/>
    <w:uiPriority w:val="1"/>
    <w:rsid w:val="000046A7"/>
    <w:rPr>
      <w:rFonts w:eastAsiaTheme="minorEastAsia"/>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CD3071-74A6-4463-88BC-9DE35FE95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290</Words>
  <Characters>1598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BCP</dc:creator>
  <cp:keywords/>
  <dc:description/>
  <cp:lastModifiedBy>Anya BEREZHNA</cp:lastModifiedBy>
  <cp:revision>9</cp:revision>
  <cp:lastPrinted>2025-09-01T18:45:00Z</cp:lastPrinted>
  <dcterms:created xsi:type="dcterms:W3CDTF">2025-12-19T20:59:00Z</dcterms:created>
  <dcterms:modified xsi:type="dcterms:W3CDTF">2026-02-25T10:11:00Z</dcterms:modified>
</cp:coreProperties>
</file>